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right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</w:rPr>
        <w:t xml:space="preserve">Praha, </w:t>
      </w:r>
      <w:r>
        <w:rPr>
          <w:rFonts w:ascii="Arial" w:hAnsi="Arial"/>
          <w:b w:val="1"/>
          <w:bCs w:val="1"/>
          <w:sz w:val="28"/>
          <w:szCs w:val="28"/>
          <w:rtl w:val="0"/>
        </w:rPr>
        <w:t>29</w:t>
      </w:r>
      <w:r>
        <w:rPr>
          <w:rFonts w:ascii="Arial" w:hAnsi="Arial"/>
          <w:b w:val="1"/>
          <w:bCs w:val="1"/>
          <w:sz w:val="28"/>
          <w:szCs w:val="28"/>
          <w:rtl w:val="0"/>
        </w:rPr>
        <w:t xml:space="preserve">. </w:t>
      </w:r>
      <w:r>
        <w:rPr>
          <w:rFonts w:ascii="Arial" w:hAnsi="Arial"/>
          <w:b w:val="1"/>
          <w:bCs w:val="1"/>
          <w:sz w:val="28"/>
          <w:szCs w:val="28"/>
          <w:rtl w:val="0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</w:rPr>
        <w:t>. 2026</w:t>
      </w:r>
    </w:p>
    <w:p>
      <w:pPr>
        <w:pStyle w:val="Normal.0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nl-NL"/>
        </w:rPr>
        <w:t>Greenbuddies p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ř</w:t>
      </w:r>
      <w:r>
        <w:rPr>
          <w:rFonts w:ascii="Arial" w:hAnsi="Arial"/>
          <w:b w:val="1"/>
          <w:bCs w:val="1"/>
          <w:sz w:val="28"/>
          <w:szCs w:val="28"/>
          <w:rtl w:val="0"/>
        </w:rPr>
        <w:t>ipravuj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 xml:space="preserve">í </w:t>
      </w:r>
      <w:r>
        <w:rPr>
          <w:rFonts w:ascii="Arial" w:hAnsi="Arial"/>
          <w:b w:val="1"/>
          <w:bCs w:val="1"/>
          <w:sz w:val="28"/>
          <w:szCs w:val="28"/>
          <w:rtl w:val="0"/>
          <w:lang w:val="it-IT"/>
        </w:rPr>
        <w:t>pro Accolade rozs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á</w:t>
      </w:r>
      <w:r>
        <w:rPr>
          <w:rFonts w:ascii="Arial" w:hAnsi="Arial"/>
          <w:b w:val="1"/>
          <w:bCs w:val="1"/>
          <w:sz w:val="28"/>
          <w:szCs w:val="28"/>
          <w:rtl w:val="0"/>
        </w:rPr>
        <w:t>hlou st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ř</w:t>
      </w:r>
      <w:r>
        <w:rPr>
          <w:rFonts w:ascii="Arial" w:hAnsi="Arial"/>
          <w:b w:val="1"/>
          <w:bCs w:val="1"/>
          <w:sz w:val="28"/>
          <w:szCs w:val="28"/>
          <w:rtl w:val="0"/>
        </w:rPr>
        <w:t>e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š</w:t>
      </w:r>
      <w:r>
        <w:rPr>
          <w:rFonts w:ascii="Arial" w:hAnsi="Arial"/>
          <w:b w:val="1"/>
          <w:bCs w:val="1"/>
          <w:sz w:val="28"/>
          <w:szCs w:val="28"/>
          <w:rtl w:val="0"/>
        </w:rPr>
        <w:t>n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 xml:space="preserve">í </w:t>
      </w:r>
      <w:r>
        <w:rPr>
          <w:rFonts w:ascii="Arial" w:hAnsi="Arial"/>
          <w:b w:val="1"/>
          <w:bCs w:val="1"/>
          <w:sz w:val="28"/>
          <w:szCs w:val="28"/>
          <w:rtl w:val="0"/>
        </w:rPr>
        <w:t>fotovoltaiku u St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ří</w:t>
      </w:r>
      <w:r>
        <w:rPr>
          <w:rFonts w:ascii="Arial" w:hAnsi="Arial"/>
          <w:b w:val="1"/>
          <w:bCs w:val="1"/>
          <w:sz w:val="28"/>
          <w:szCs w:val="28"/>
          <w:rtl w:val="0"/>
          <w:lang w:val="it-IT"/>
        </w:rPr>
        <w:t>bra. V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ý</w:t>
      </w:r>
      <w:r>
        <w:rPr>
          <w:rFonts w:ascii="Arial" w:hAnsi="Arial"/>
          <w:b w:val="1"/>
          <w:bCs w:val="1"/>
          <w:sz w:val="28"/>
          <w:szCs w:val="28"/>
          <w:rtl w:val="0"/>
        </w:rPr>
        <w:t xml:space="preserve">kon 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č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ty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 xml:space="preserve">ř </w:t>
      </w:r>
      <w:r>
        <w:rPr>
          <w:rFonts w:ascii="Arial" w:hAnsi="Arial"/>
          <w:b w:val="1"/>
          <w:bCs w:val="1"/>
          <w:sz w:val="28"/>
          <w:szCs w:val="28"/>
          <w:rtl w:val="0"/>
        </w:rPr>
        <w:t>elektr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á</w:t>
      </w:r>
      <w:r>
        <w:rPr>
          <w:rFonts w:ascii="Arial" w:hAnsi="Arial"/>
          <w:b w:val="1"/>
          <w:bCs w:val="1"/>
          <w:sz w:val="28"/>
          <w:szCs w:val="28"/>
          <w:rtl w:val="0"/>
          <w:lang w:val="nl-NL"/>
        </w:rPr>
        <w:t>ren p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ř</w:t>
      </w:r>
      <w:r>
        <w:rPr>
          <w:rFonts w:ascii="Arial" w:hAnsi="Arial"/>
          <w:b w:val="1"/>
          <w:bCs w:val="1"/>
          <w:sz w:val="28"/>
          <w:szCs w:val="28"/>
          <w:rtl w:val="0"/>
        </w:rPr>
        <w:t>ekro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 xml:space="preserve">čí </w:t>
      </w:r>
      <w:r>
        <w:rPr>
          <w:rFonts w:ascii="Arial" w:hAnsi="Arial"/>
          <w:b w:val="1"/>
          <w:bCs w:val="1"/>
          <w:sz w:val="28"/>
          <w:szCs w:val="28"/>
          <w:rtl w:val="0"/>
        </w:rPr>
        <w:t>1,5 MWp</w:t>
      </w:r>
    </w:p>
    <w:p>
      <w:pPr>
        <w:pStyle w:val="Normal.0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Spole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č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nost Greenbuddies p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ř</w:t>
      </w:r>
      <w:r>
        <w:rPr>
          <w:rFonts w:ascii="Arial" w:hAnsi="Arial"/>
          <w:b w:val="1"/>
          <w:bCs w:val="1"/>
          <w:sz w:val="24"/>
          <w:szCs w:val="24"/>
          <w:rtl w:val="0"/>
        </w:rPr>
        <w:t>ipravuje pro investi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č</w:t>
      </w:r>
      <w:r>
        <w:rPr>
          <w:rFonts w:ascii="Arial" w:hAnsi="Arial"/>
          <w:b w:val="1"/>
          <w:bCs w:val="1"/>
          <w:sz w:val="24"/>
          <w:szCs w:val="24"/>
          <w:rtl w:val="0"/>
        </w:rPr>
        <w:t>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 xml:space="preserve">skupinu Accolade 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č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ty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ř</w:t>
      </w:r>
      <w:r>
        <w:rPr>
          <w:rFonts w:ascii="Arial" w:hAnsi="Arial"/>
          <w:b w:val="1"/>
          <w:bCs w:val="1"/>
          <w:sz w:val="24"/>
          <w:szCs w:val="24"/>
          <w:rtl w:val="0"/>
        </w:rPr>
        <w:t>i nov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24"/>
          <w:szCs w:val="24"/>
          <w:rtl w:val="0"/>
        </w:rPr>
        <w:t>st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ř</w:t>
      </w:r>
      <w:r>
        <w:rPr>
          <w:rFonts w:ascii="Arial" w:hAnsi="Arial"/>
          <w:b w:val="1"/>
          <w:bCs w:val="1"/>
          <w:sz w:val="24"/>
          <w:szCs w:val="24"/>
          <w:rtl w:val="0"/>
        </w:rPr>
        <w:t>e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š</w:t>
      </w:r>
      <w:r>
        <w:rPr>
          <w:rFonts w:ascii="Arial" w:hAnsi="Arial"/>
          <w:b w:val="1"/>
          <w:bCs w:val="1"/>
          <w:sz w:val="24"/>
          <w:szCs w:val="24"/>
          <w:rtl w:val="0"/>
        </w:rPr>
        <w:t>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Arial" w:hAnsi="Arial"/>
          <w:b w:val="1"/>
          <w:bCs w:val="1"/>
          <w:sz w:val="24"/>
          <w:szCs w:val="24"/>
          <w:rtl w:val="0"/>
        </w:rPr>
        <w:t>fotovoltaick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24"/>
          <w:szCs w:val="24"/>
          <w:rtl w:val="0"/>
        </w:rPr>
        <w:t>elektr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á</w:t>
      </w:r>
      <w:r>
        <w:rPr>
          <w:rFonts w:ascii="Arial" w:hAnsi="Arial"/>
          <w:b w:val="1"/>
          <w:bCs w:val="1"/>
          <w:sz w:val="24"/>
          <w:szCs w:val="24"/>
          <w:rtl w:val="0"/>
        </w:rPr>
        <w:t>rny v are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á</w:t>
      </w: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>lu Accolade Funds Park St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ří</w:t>
      </w:r>
      <w:r>
        <w:rPr>
          <w:rFonts w:ascii="Arial" w:hAnsi="Arial"/>
          <w:b w:val="1"/>
          <w:bCs w:val="1"/>
          <w:sz w:val="24"/>
          <w:szCs w:val="24"/>
          <w:rtl w:val="0"/>
        </w:rPr>
        <w:t>bro v lokalit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ě </w:t>
      </w:r>
      <w:r>
        <w:rPr>
          <w:rFonts w:ascii="Arial" w:hAnsi="Arial"/>
          <w:b w:val="1"/>
          <w:bCs w:val="1"/>
          <w:sz w:val="24"/>
          <w:szCs w:val="24"/>
          <w:rtl w:val="0"/>
        </w:rPr>
        <w:t>Ostrov u St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ří</w:t>
      </w:r>
      <w:r>
        <w:rPr>
          <w:rFonts w:ascii="Arial" w:hAnsi="Arial"/>
          <w:b w:val="1"/>
          <w:bCs w:val="1"/>
          <w:sz w:val="24"/>
          <w:szCs w:val="24"/>
          <w:rtl w:val="0"/>
        </w:rPr>
        <w:t>bra. Projekt, jeho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ž </w:t>
      </w:r>
      <w:r>
        <w:rPr>
          <w:rFonts w:ascii="Arial" w:hAnsi="Arial"/>
          <w:b w:val="1"/>
          <w:bCs w:val="1"/>
          <w:sz w:val="24"/>
          <w:szCs w:val="24"/>
          <w:rtl w:val="0"/>
        </w:rPr>
        <w:t>realizace je pl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á</w:t>
      </w:r>
      <w:r>
        <w:rPr>
          <w:rFonts w:ascii="Arial" w:hAnsi="Arial"/>
          <w:b w:val="1"/>
          <w:bCs w:val="1"/>
          <w:sz w:val="24"/>
          <w:szCs w:val="24"/>
          <w:rtl w:val="0"/>
        </w:rPr>
        <w:t>nov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á</w:t>
      </w:r>
      <w:r>
        <w:rPr>
          <w:rFonts w:ascii="Arial" w:hAnsi="Arial"/>
          <w:b w:val="1"/>
          <w:bCs w:val="1"/>
          <w:sz w:val="24"/>
          <w:szCs w:val="24"/>
          <w:rtl w:val="0"/>
        </w:rPr>
        <w:t>na na podzim leto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š</w:t>
      </w:r>
      <w:r>
        <w:rPr>
          <w:rFonts w:ascii="Arial" w:hAnsi="Arial"/>
          <w:b w:val="1"/>
          <w:bCs w:val="1"/>
          <w:sz w:val="24"/>
          <w:szCs w:val="24"/>
          <w:rtl w:val="0"/>
        </w:rPr>
        <w:t>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í</w:t>
      </w:r>
      <w:r>
        <w:rPr>
          <w:rFonts w:ascii="Arial" w:hAnsi="Arial"/>
          <w:b w:val="1"/>
          <w:bCs w:val="1"/>
          <w:sz w:val="24"/>
          <w:szCs w:val="24"/>
          <w:rtl w:val="0"/>
        </w:rPr>
        <w:t>ho roku, bude m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í</w:t>
      </w:r>
      <w:r>
        <w:rPr>
          <w:rFonts w:ascii="Arial" w:hAnsi="Arial"/>
          <w:b w:val="1"/>
          <w:bCs w:val="1"/>
          <w:sz w:val="24"/>
          <w:szCs w:val="24"/>
          <w:rtl w:val="0"/>
        </w:rPr>
        <w:t>t souhrnn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ý </w:t>
      </w:r>
      <w:r>
        <w:rPr>
          <w:rFonts w:ascii="Arial" w:hAnsi="Arial"/>
          <w:b w:val="1"/>
          <w:bCs w:val="1"/>
          <w:sz w:val="24"/>
          <w:szCs w:val="24"/>
          <w:rtl w:val="0"/>
        </w:rPr>
        <w:t>v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ý</w:t>
      </w:r>
      <w:r>
        <w:rPr>
          <w:rFonts w:ascii="Arial" w:hAnsi="Arial"/>
          <w:b w:val="1"/>
          <w:bCs w:val="1"/>
          <w:sz w:val="24"/>
          <w:szCs w:val="24"/>
          <w:rtl w:val="0"/>
        </w:rPr>
        <w:t>kon p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ř</w:t>
      </w:r>
      <w:r>
        <w:rPr>
          <w:rFonts w:ascii="Arial" w:hAnsi="Arial"/>
          <w:b w:val="1"/>
          <w:bCs w:val="1"/>
          <w:sz w:val="24"/>
          <w:szCs w:val="24"/>
          <w:rtl w:val="0"/>
        </w:rPr>
        <w:t>es 1,5 MWp a pokryje p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ř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ibli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ž</w:t>
      </w:r>
      <w:r>
        <w:rPr>
          <w:rFonts w:ascii="Arial" w:hAnsi="Arial"/>
          <w:b w:val="1"/>
          <w:bCs w:val="1"/>
          <w:sz w:val="24"/>
          <w:szCs w:val="24"/>
          <w:rtl w:val="0"/>
        </w:rPr>
        <w:t>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ě č</w:t>
      </w:r>
      <w:r>
        <w:rPr>
          <w:rFonts w:ascii="Arial" w:hAnsi="Arial"/>
          <w:b w:val="1"/>
          <w:bCs w:val="1"/>
          <w:sz w:val="24"/>
          <w:szCs w:val="24"/>
          <w:rtl w:val="0"/>
        </w:rPr>
        <w:t>tvrtinu spot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ř</w:t>
      </w:r>
      <w:r>
        <w:rPr>
          <w:rFonts w:ascii="Arial" w:hAnsi="Arial"/>
          <w:b w:val="1"/>
          <w:bCs w:val="1"/>
          <w:sz w:val="24"/>
          <w:szCs w:val="24"/>
          <w:rtl w:val="0"/>
        </w:rPr>
        <w:t>eby elekt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ř</w:t>
      </w:r>
      <w:r>
        <w:rPr>
          <w:rFonts w:ascii="Arial" w:hAnsi="Arial"/>
          <w:b w:val="1"/>
          <w:bCs w:val="1"/>
          <w:sz w:val="24"/>
          <w:szCs w:val="24"/>
          <w:rtl w:val="0"/>
        </w:rPr>
        <w:t>iny 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á</w:t>
      </w:r>
      <w:r>
        <w:rPr>
          <w:rFonts w:ascii="Arial" w:hAnsi="Arial"/>
          <w:b w:val="1"/>
          <w:bCs w:val="1"/>
          <w:sz w:val="24"/>
          <w:szCs w:val="24"/>
          <w:rtl w:val="0"/>
        </w:rPr>
        <w:t>jemc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ů</w:t>
      </w:r>
      <w:r>
        <w:rPr>
          <w:rFonts w:ascii="Arial" w:hAnsi="Arial"/>
          <w:b w:val="1"/>
          <w:bCs w:val="1"/>
          <w:sz w:val="24"/>
          <w:szCs w:val="24"/>
          <w:rtl w:val="0"/>
        </w:rPr>
        <w:t>. Accolade se dlouhodob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ě </w:t>
      </w:r>
      <w:r>
        <w:rPr>
          <w:rFonts w:ascii="Arial" w:hAnsi="Arial"/>
          <w:b w:val="1"/>
          <w:bCs w:val="1"/>
          <w:sz w:val="24"/>
          <w:szCs w:val="24"/>
          <w:rtl w:val="0"/>
        </w:rPr>
        <w:t>zam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ěř</w:t>
      </w:r>
      <w:r>
        <w:rPr>
          <w:rFonts w:ascii="Arial" w:hAnsi="Arial"/>
          <w:b w:val="1"/>
          <w:bCs w:val="1"/>
          <w:sz w:val="24"/>
          <w:szCs w:val="24"/>
          <w:rtl w:val="0"/>
        </w:rPr>
        <w:t>uje na rozvoj modern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í</w:t>
      </w:r>
      <w:r>
        <w:rPr>
          <w:rFonts w:ascii="Arial" w:hAnsi="Arial"/>
          <w:b w:val="1"/>
          <w:bCs w:val="1"/>
          <w:sz w:val="24"/>
          <w:szCs w:val="24"/>
          <w:rtl w:val="0"/>
        </w:rPr>
        <w:t>ch pr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ů</w:t>
      </w:r>
      <w:r>
        <w:rPr>
          <w:rFonts w:ascii="Arial" w:hAnsi="Arial"/>
          <w:b w:val="1"/>
          <w:bCs w:val="1"/>
          <w:sz w:val="24"/>
          <w:szCs w:val="24"/>
          <w:rtl w:val="0"/>
        </w:rPr>
        <w:t>myslov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ý</w:t>
      </w:r>
      <w:r>
        <w:rPr>
          <w:rFonts w:ascii="Arial" w:hAnsi="Arial"/>
          <w:b w:val="1"/>
          <w:bCs w:val="1"/>
          <w:sz w:val="24"/>
          <w:szCs w:val="24"/>
          <w:rtl w:val="0"/>
        </w:rPr>
        <w:t>ch park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ů </w:t>
      </w:r>
      <w:r>
        <w:rPr>
          <w:rFonts w:ascii="Arial" w:hAnsi="Arial"/>
          <w:b w:val="1"/>
          <w:bCs w:val="1"/>
          <w:sz w:val="24"/>
          <w:szCs w:val="24"/>
          <w:rtl w:val="0"/>
          <w:lang w:val="fr-FR"/>
        </w:rPr>
        <w:t>s d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ů</w:t>
      </w:r>
      <w:r>
        <w:rPr>
          <w:rFonts w:ascii="Arial" w:hAnsi="Arial"/>
          <w:b w:val="1"/>
          <w:bCs w:val="1"/>
          <w:sz w:val="24"/>
          <w:szCs w:val="24"/>
          <w:rtl w:val="0"/>
        </w:rPr>
        <w:t>razem na efektivn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Arial" w:hAnsi="Arial"/>
          <w:b w:val="1"/>
          <w:bCs w:val="1"/>
          <w:sz w:val="24"/>
          <w:szCs w:val="24"/>
          <w:rtl w:val="0"/>
        </w:rPr>
        <w:t>a udr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ž</w:t>
      </w:r>
      <w:r>
        <w:rPr>
          <w:rFonts w:ascii="Arial" w:hAnsi="Arial"/>
          <w:b w:val="1"/>
          <w:bCs w:val="1"/>
          <w:sz w:val="24"/>
          <w:szCs w:val="24"/>
          <w:rtl w:val="0"/>
        </w:rPr>
        <w:t>iteln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ý </w:t>
      </w:r>
      <w:r>
        <w:rPr>
          <w:rFonts w:ascii="Arial" w:hAnsi="Arial"/>
          <w:b w:val="1"/>
          <w:bCs w:val="1"/>
          <w:sz w:val="24"/>
          <w:szCs w:val="24"/>
          <w:rtl w:val="0"/>
        </w:rPr>
        <w:t>provoz.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Greenbuddies zajist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kompletn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EPC dod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vku projektu, tedy projektovou 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pravu, dod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vku technologi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i samotnou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stavbu fotovoltaick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sv-SE"/>
        </w:rPr>
        <w:t>ch elektr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ren. Instalace bude zahrnovat v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ce ne</w:t>
      </w:r>
      <w:r>
        <w:rPr>
          <w:rFonts w:ascii="Arial" w:hAnsi="Arial" w:hint="default"/>
          <w:sz w:val="22"/>
          <w:szCs w:val="22"/>
          <w:rtl w:val="0"/>
        </w:rPr>
        <w:t xml:space="preserve">ž </w:t>
      </w:r>
      <w:r>
        <w:rPr>
          <w:rFonts w:ascii="Arial" w:hAnsi="Arial"/>
          <w:sz w:val="22"/>
          <w:szCs w:val="22"/>
          <w:rtl w:val="0"/>
        </w:rPr>
        <w:t>3 300 fotovoltaick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modul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s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konov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optimiz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ry rozm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na 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  <w:lang w:val="de-DE"/>
        </w:rPr>
        <w:t>ech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e-DE"/>
        </w:rPr>
        <w:t xml:space="preserve">ch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en-US"/>
        </w:rPr>
        <w:t>ty</w:t>
      </w:r>
      <w:r>
        <w:rPr>
          <w:rFonts w:ascii="Arial" w:hAnsi="Arial" w:hint="default"/>
          <w:sz w:val="22"/>
          <w:szCs w:val="22"/>
          <w:rtl w:val="0"/>
        </w:rPr>
        <w:t xml:space="preserve">ř </w:t>
      </w:r>
      <w:r>
        <w:rPr>
          <w:rFonts w:ascii="Arial" w:hAnsi="Arial"/>
          <w:sz w:val="22"/>
          <w:szCs w:val="22"/>
          <w:rtl w:val="0"/>
        </w:rPr>
        <w:t>hal o celkov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plo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  <w:lang w:val="en-US"/>
        </w:rPr>
        <w:t>ibli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44 000 metr</w:t>
      </w:r>
      <w:r>
        <w:rPr>
          <w:rFonts w:ascii="Arial" w:hAnsi="Arial" w:hint="default"/>
          <w:sz w:val="22"/>
          <w:szCs w:val="22"/>
          <w:rtl w:val="0"/>
        </w:rPr>
        <w:t>ů č</w:t>
      </w:r>
      <w:r>
        <w:rPr>
          <w:rFonts w:ascii="Arial" w:hAnsi="Arial"/>
          <w:sz w:val="22"/>
          <w:szCs w:val="22"/>
          <w:rtl w:val="0"/>
        </w:rPr>
        <w:t>tvere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ch.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Accolade spolupracujeme dlouhodob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, prakticky od na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 xml:space="preserve">eho vstupu na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esk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trh. Fotovoltaiku na 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chto hal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ch jsme i povolovali, a proto m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obzvl</w:t>
      </w:r>
      <w:r>
        <w:rPr>
          <w:rFonts w:ascii="Arial" w:hAnsi="Arial" w:hint="default"/>
          <w:sz w:val="22"/>
          <w:szCs w:val="22"/>
          <w:rtl w:val="0"/>
        </w:rPr>
        <w:t xml:space="preserve">ášť 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ěší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 se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kazn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 rozhodl sv</w:t>
      </w:r>
      <w:r>
        <w:rPr>
          <w:rFonts w:ascii="Arial" w:hAnsi="Arial" w:hint="default"/>
          <w:sz w:val="22"/>
          <w:szCs w:val="22"/>
          <w:rtl w:val="0"/>
        </w:rPr>
        <w:t>ěř</w:t>
      </w:r>
      <w:r>
        <w:rPr>
          <w:rFonts w:ascii="Arial" w:hAnsi="Arial"/>
          <w:sz w:val="22"/>
          <w:szCs w:val="22"/>
          <w:rtl w:val="0"/>
          <w:lang w:val="da-DK"/>
        </w:rPr>
        <w:t>it i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slednou realizaci,</w:t>
      </w:r>
      <w:r>
        <w:rPr>
          <w:rFonts w:ascii="Arial" w:hAnsi="Arial" w:hint="default"/>
          <w:sz w:val="22"/>
          <w:szCs w:val="22"/>
          <w:rtl w:val="0"/>
        </w:rPr>
        <w:t>“ ří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obchodn</w:t>
      </w:r>
      <w:r>
        <w:rPr>
          <w:rFonts w:ascii="Arial" w:hAnsi="Arial" w:hint="default"/>
          <w:sz w:val="22"/>
          <w:szCs w:val="22"/>
          <w:rtl w:val="0"/>
        </w:rPr>
        <w:t>í ř</w:t>
      </w:r>
      <w:r>
        <w:rPr>
          <w:rFonts w:ascii="Arial" w:hAnsi="Arial"/>
          <w:sz w:val="22"/>
          <w:szCs w:val="22"/>
          <w:rtl w:val="0"/>
        </w:rPr>
        <w:t>editel 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nl-NL"/>
        </w:rPr>
        <w:t xml:space="preserve">nosti Greenbuddies Dan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tajner.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Fotovoltaiku se v 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mci na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eho energetick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programu sna</w:t>
      </w:r>
      <w:r>
        <w:rPr>
          <w:rFonts w:ascii="Arial" w:hAnsi="Arial" w:hint="default"/>
          <w:sz w:val="22"/>
          <w:szCs w:val="22"/>
          <w:rtl w:val="0"/>
        </w:rPr>
        <w:t>ží</w:t>
      </w:r>
      <w:r>
        <w:rPr>
          <w:rFonts w:ascii="Arial" w:hAnsi="Arial"/>
          <w:sz w:val="22"/>
          <w:szCs w:val="22"/>
          <w:rtl w:val="0"/>
        </w:rPr>
        <w:t>me instalovat v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ude tam, kde to v portfoliu 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provozn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i ekonomick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smysl. V posledn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letech vn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 tak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aktivn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 xml:space="preserve">ší </w:t>
      </w:r>
      <w:r>
        <w:rPr>
          <w:rFonts w:ascii="Arial" w:hAnsi="Arial"/>
          <w:sz w:val="22"/>
          <w:szCs w:val="22"/>
          <w:rtl w:val="0"/>
        </w:rPr>
        <w:t>popt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vku ze strany samotn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jemc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, kter</w:t>
      </w:r>
      <w:r>
        <w:rPr>
          <w:rFonts w:ascii="Arial" w:hAnsi="Arial" w:hint="default"/>
          <w:sz w:val="22"/>
          <w:szCs w:val="22"/>
          <w:rtl w:val="0"/>
        </w:rPr>
        <w:t>é čí</w:t>
      </w:r>
      <w:r>
        <w:rPr>
          <w:rFonts w:ascii="Arial" w:hAnsi="Arial"/>
          <w:sz w:val="22"/>
          <w:szCs w:val="22"/>
          <w:rtl w:val="0"/>
        </w:rPr>
        <w:t>m 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ast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ji motivuje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jem o pos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vlastn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energetick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  <w:lang w:val="es-ES_tradnl"/>
        </w:rPr>
        <w:t>sob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sta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nosti. 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navrhujeme v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dy tak, aby bylo co nejv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ce efektivn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pro konkr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provoz a fungovalo dlouhodob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. Jsem proto 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d,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 nyn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ůž</w:t>
      </w:r>
      <w:r>
        <w:rPr>
          <w:rFonts w:ascii="Arial" w:hAnsi="Arial"/>
          <w:sz w:val="22"/>
          <w:szCs w:val="22"/>
          <w:rtl w:val="0"/>
        </w:rPr>
        <w:t>eme 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mto zp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sobem roz</w:t>
      </w:r>
      <w:r>
        <w:rPr>
          <w:rFonts w:ascii="Arial" w:hAnsi="Arial" w:hint="default"/>
          <w:sz w:val="22"/>
          <w:szCs w:val="22"/>
          <w:rtl w:val="0"/>
        </w:rPr>
        <w:t>šíř</w:t>
      </w:r>
      <w:r>
        <w:rPr>
          <w:rFonts w:ascii="Arial" w:hAnsi="Arial"/>
          <w:sz w:val="22"/>
          <w:szCs w:val="22"/>
          <w:rtl w:val="0"/>
        </w:rPr>
        <w:t>it i na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i fotovoltaickou kapacitu v Ostrov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u St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  <w:lang w:val="pt-PT"/>
        </w:rPr>
        <w:t>bra,</w:t>
      </w:r>
      <w:r>
        <w:rPr>
          <w:rFonts w:ascii="Arial" w:hAnsi="Arial" w:hint="default"/>
          <w:sz w:val="22"/>
          <w:szCs w:val="22"/>
          <w:rtl w:val="0"/>
        </w:rPr>
        <w:t>“ ří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Tom</w:t>
      </w:r>
      <w:r>
        <w:rPr>
          <w:rFonts w:ascii="Arial" w:hAnsi="Arial" w:hint="default"/>
          <w:sz w:val="22"/>
          <w:szCs w:val="22"/>
          <w:rtl w:val="0"/>
        </w:rPr>
        <w:t xml:space="preserve">áš </w:t>
      </w:r>
      <w:r>
        <w:rPr>
          <w:rFonts w:ascii="Arial" w:hAnsi="Arial"/>
          <w:sz w:val="22"/>
          <w:szCs w:val="22"/>
          <w:rtl w:val="0"/>
          <w:lang w:val="it-IT"/>
        </w:rPr>
        <w:t>Budil, Senior Energy Manager skupiny Accolade.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Fin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 technologie podle Greenbuddies v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dy reflektuje aktu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situaci na trhu a parametry dostupn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 xml:space="preserve">ch 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tak, aby byl zachov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nl-NL"/>
        </w:rPr>
        <w:t>n optim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konu, kvality a ekonomick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 xml:space="preserve">efektivity.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  <w:lang w:val="fr-FR"/>
        </w:rPr>
        <w:t>Segment pr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myslov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en-US"/>
        </w:rPr>
        <w:t>ch a logistick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hal je pro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 v tuzemsku historicky d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le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. Nejde o jednor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zov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zak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zky, ale o dlouhodob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strategick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partnerstv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ve kter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kazn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 pom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 od prvn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povolen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z w:val="22"/>
          <w:szCs w:val="22"/>
          <w:rtl w:val="0"/>
        </w:rPr>
        <w:t xml:space="preserve">ž </w:t>
      </w:r>
      <w:r>
        <w:rPr>
          <w:rFonts w:ascii="Arial" w:hAnsi="Arial"/>
          <w:sz w:val="22"/>
          <w:szCs w:val="22"/>
          <w:rtl w:val="0"/>
        </w:rPr>
        <w:t>po samotnou realizaci a uveden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elektr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rny do provozu,</w:t>
      </w:r>
      <w:r>
        <w:rPr>
          <w:rFonts w:ascii="Arial" w:hAnsi="Arial" w:hint="default"/>
          <w:sz w:val="22"/>
          <w:szCs w:val="22"/>
          <w:rtl w:val="0"/>
          <w:lang w:val="de-DE"/>
        </w:rPr>
        <w:t xml:space="preserve">“ </w:t>
      </w:r>
      <w:r>
        <w:rPr>
          <w:rFonts w:ascii="Arial" w:hAnsi="Arial"/>
          <w:sz w:val="22"/>
          <w:szCs w:val="22"/>
          <w:rtl w:val="0"/>
        </w:rPr>
        <w:t>dopl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 xml:space="preserve">uje Dan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tajner.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Projekt vznik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v are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it-IT"/>
        </w:rPr>
        <w:t>lu Accolade Funds Park St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bro, kter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slou</w:t>
      </w:r>
      <w:r>
        <w:rPr>
          <w:rFonts w:ascii="Arial" w:hAnsi="Arial" w:hint="default"/>
          <w:sz w:val="22"/>
          <w:szCs w:val="22"/>
          <w:rtl w:val="0"/>
        </w:rPr>
        <w:t xml:space="preserve">ží </w:t>
      </w:r>
      <w:r>
        <w:rPr>
          <w:rFonts w:ascii="Arial" w:hAnsi="Arial"/>
          <w:sz w:val="22"/>
          <w:szCs w:val="22"/>
          <w:rtl w:val="0"/>
        </w:rPr>
        <w:t>jako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robn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a logistick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pro 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nosti z oblasti pr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myslu a modern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technologi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. Nejv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ší</w:t>
      </w:r>
      <w:r>
        <w:rPr>
          <w:rFonts w:ascii="Arial" w:hAnsi="Arial"/>
          <w:sz w:val="22"/>
          <w:szCs w:val="22"/>
          <w:rtl w:val="0"/>
        </w:rPr>
        <w:t>m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jemcem je KION Group, evropsk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dr v oblasti skladovac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techniky, pod jeho</w:t>
      </w:r>
      <w:r>
        <w:rPr>
          <w:rFonts w:ascii="Arial" w:hAnsi="Arial" w:hint="default"/>
          <w:sz w:val="22"/>
          <w:szCs w:val="22"/>
          <w:rtl w:val="0"/>
        </w:rPr>
        <w:t xml:space="preserve">ž </w:t>
      </w:r>
      <w:r>
        <w:rPr>
          <w:rFonts w:ascii="Arial" w:hAnsi="Arial"/>
          <w:sz w:val="22"/>
          <w:szCs w:val="22"/>
          <w:rtl w:val="0"/>
        </w:rPr>
        <w:t>zna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ky pat</w:t>
      </w:r>
      <w:r>
        <w:rPr>
          <w:rFonts w:ascii="Arial" w:hAnsi="Arial" w:hint="default"/>
          <w:sz w:val="22"/>
          <w:szCs w:val="22"/>
          <w:rtl w:val="0"/>
        </w:rPr>
        <w:t xml:space="preserve">ří </w:t>
      </w:r>
      <w:r>
        <w:rPr>
          <w:rFonts w:ascii="Arial" w:hAnsi="Arial"/>
          <w:sz w:val="22"/>
          <w:szCs w:val="22"/>
          <w:rtl w:val="0"/>
        </w:rPr>
        <w:t>Linde Material Handling, STILL a Dematic. D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ky rozsahu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roby i mno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stv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pracovn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de-DE"/>
        </w:rPr>
        <w:t>ch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fr-FR"/>
        </w:rPr>
        <w:t>st pat</w:t>
      </w:r>
      <w:r>
        <w:rPr>
          <w:rFonts w:ascii="Arial" w:hAnsi="Arial" w:hint="default"/>
          <w:sz w:val="22"/>
          <w:szCs w:val="22"/>
          <w:rtl w:val="0"/>
        </w:rPr>
        <w:t xml:space="preserve">ří </w:t>
      </w:r>
      <w:r>
        <w:rPr>
          <w:rFonts w:ascii="Arial" w:hAnsi="Arial"/>
          <w:sz w:val="22"/>
          <w:szCs w:val="22"/>
          <w:rtl w:val="0"/>
        </w:rPr>
        <w:t>park mezi nejv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znamn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 xml:space="preserve">ší </w:t>
      </w:r>
      <w:r>
        <w:rPr>
          <w:rFonts w:ascii="Arial" w:hAnsi="Arial"/>
          <w:sz w:val="22"/>
          <w:szCs w:val="22"/>
          <w:rtl w:val="0"/>
        </w:rPr>
        <w:t>pr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myslov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lokality v regionu.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nl-NL"/>
        </w:rPr>
        <w:t>Greenbuddies maj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  <w:lang w:val="es-ES_tradnl"/>
        </w:rPr>
        <w:t>s realizac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rozs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e-DE"/>
        </w:rPr>
        <w:t>hl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fotovoltaick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sv-SE"/>
        </w:rPr>
        <w:t>ch elektr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ren dlouhodob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zku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enosti. Mezi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znamn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projekty 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nosti pat</w:t>
      </w:r>
      <w:r>
        <w:rPr>
          <w:rFonts w:ascii="Arial" w:hAnsi="Arial" w:hint="default"/>
          <w:sz w:val="22"/>
          <w:szCs w:val="22"/>
          <w:rtl w:val="0"/>
        </w:rPr>
        <w:t xml:space="preserve">ří </w:t>
      </w:r>
      <w:r>
        <w:rPr>
          <w:rFonts w:ascii="Arial" w:hAnsi="Arial"/>
          <w:sz w:val="22"/>
          <w:szCs w:val="22"/>
          <w:rtl w:val="0"/>
        </w:rPr>
        <w:t>instalace fotovoltaick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syst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  <w:lang w:val="it-IT"/>
        </w:rPr>
        <w:t>na 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robn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vodu sv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tov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robce elektroniky a po</w:t>
      </w:r>
      <w:r>
        <w:rPr>
          <w:rFonts w:ascii="Arial" w:hAnsi="Arial" w:hint="default"/>
          <w:sz w:val="22"/>
          <w:szCs w:val="22"/>
          <w:rtl w:val="0"/>
        </w:rPr>
        <w:t>čí</w:t>
      </w:r>
      <w:r>
        <w:rPr>
          <w:rFonts w:ascii="Arial" w:hAnsi="Arial"/>
          <w:sz w:val="22"/>
          <w:szCs w:val="22"/>
          <w:rtl w:val="0"/>
        </w:rPr>
        <w:t>ta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sou</w:t>
      </w:r>
      <w:r>
        <w:rPr>
          <w:rFonts w:ascii="Arial" w:hAnsi="Arial" w:hint="default"/>
          <w:sz w:val="22"/>
          <w:szCs w:val="22"/>
          <w:rtl w:val="0"/>
        </w:rPr>
        <w:t>čá</w:t>
      </w:r>
      <w:r>
        <w:rPr>
          <w:rFonts w:ascii="Arial" w:hAnsi="Arial"/>
          <w:sz w:val="22"/>
          <w:szCs w:val="22"/>
          <w:rtl w:val="0"/>
          <w:lang w:val="nl-NL"/>
        </w:rPr>
        <w:t>stek Foxconn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Pardubic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ch, na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robn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a skladovac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en-US"/>
        </w:rPr>
        <w:t>m are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lu Ravak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brami, na 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  <w:lang w:val="de-DE"/>
        </w:rPr>
        <w:t>ech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e-DE"/>
        </w:rPr>
        <w:t>ch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robn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hal Kovohut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bram,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na provozovn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en-US"/>
        </w:rPr>
        <w:t>ch supermarket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a hypermarket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Albert, Kongresov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centru Praha a ve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robn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de-DE"/>
        </w:rPr>
        <w:t>ch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vodech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KODA AUTO. Tyto zku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enosti firma vyu</w:t>
      </w:r>
      <w:r>
        <w:rPr>
          <w:rFonts w:ascii="Arial" w:hAnsi="Arial" w:hint="default"/>
          <w:sz w:val="22"/>
          <w:szCs w:val="22"/>
          <w:rtl w:val="0"/>
        </w:rPr>
        <w:t>ží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 realizaci dal</w:t>
      </w:r>
      <w:r>
        <w:rPr>
          <w:rFonts w:ascii="Arial" w:hAnsi="Arial" w:hint="default"/>
          <w:sz w:val="22"/>
          <w:szCs w:val="22"/>
          <w:rtl w:val="0"/>
        </w:rPr>
        <w:t>ší</w:t>
      </w:r>
      <w:r>
        <w:rPr>
          <w:rFonts w:ascii="Arial" w:hAnsi="Arial"/>
          <w:sz w:val="22"/>
          <w:szCs w:val="22"/>
          <w:rtl w:val="0"/>
        </w:rPr>
        <w:t>ch technicky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ro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projekt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pro pr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myslov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, logistick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i komer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are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ly nap</w:t>
      </w:r>
      <w:r>
        <w:rPr>
          <w:rFonts w:ascii="Arial" w:hAnsi="Arial" w:hint="default"/>
          <w:sz w:val="22"/>
          <w:szCs w:val="22"/>
          <w:rtl w:val="0"/>
        </w:rPr>
        <w:t xml:space="preserve">říč </w:t>
      </w:r>
      <w:r>
        <w:rPr>
          <w:rFonts w:ascii="Arial" w:hAnsi="Arial"/>
          <w:sz w:val="22"/>
          <w:szCs w:val="22"/>
          <w:rtl w:val="0"/>
        </w:rPr>
        <w:t>Evropou.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>Projekt pro Accolade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rove</w:t>
      </w:r>
      <w:r>
        <w:rPr>
          <w:rFonts w:ascii="Arial" w:hAnsi="Arial" w:hint="default"/>
          <w:sz w:val="22"/>
          <w:szCs w:val="22"/>
          <w:rtl w:val="0"/>
        </w:rPr>
        <w:t xml:space="preserve">ň </w:t>
      </w:r>
      <w:r>
        <w:rPr>
          <w:rFonts w:ascii="Arial" w:hAnsi="Arial"/>
          <w:sz w:val="22"/>
          <w:szCs w:val="22"/>
          <w:rtl w:val="0"/>
        </w:rPr>
        <w:t>potvrzuje pokra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rozvoj fotovoltaiky v pr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myslov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en-US"/>
        </w:rPr>
        <w:t>ch a logistick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en-US"/>
        </w:rPr>
        <w:t>ch are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lech, kde firmy st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le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ast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ji kombinuj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ekonomick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nosy s d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razem na energetickou sob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sta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nost, udr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itelnost a odpov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stup k provozu. Accolade dnes rozv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pr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myslov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parky nap</w:t>
      </w:r>
      <w:r>
        <w:rPr>
          <w:rFonts w:ascii="Arial" w:hAnsi="Arial" w:hint="default"/>
          <w:sz w:val="22"/>
          <w:szCs w:val="22"/>
          <w:rtl w:val="0"/>
        </w:rPr>
        <w:t xml:space="preserve">říč </w:t>
      </w:r>
      <w:r>
        <w:rPr>
          <w:rFonts w:ascii="Arial" w:hAnsi="Arial"/>
          <w:sz w:val="22"/>
          <w:szCs w:val="22"/>
          <w:rtl w:val="0"/>
        </w:rPr>
        <w:t>Evropou a ve sv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portfoliu spravuje des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tky modern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en-US"/>
        </w:rPr>
        <w:t>ch are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spl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sn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standardy udr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itelnosti v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etn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certifikac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  <w:lang w:val="en-US"/>
        </w:rPr>
        <w:t>BREEAM.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nl-NL"/>
        </w:rPr>
        <w:t>O Greenbuddies</w:t>
      </w:r>
    </w:p>
    <w:p>
      <w:pPr>
        <w:pStyle w:val="Normal.0"/>
        <w:jc w:val="both"/>
        <w:rPr>
          <w:rFonts w:ascii="Arial" w:cs="Arial" w:hAnsi="Arial" w:eastAsia="Arial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"https://www.greenbuddies.eu/"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nl-NL"/>
        </w:rPr>
        <w:t>Greenbuddies</w:t>
      </w:r>
      <w:r>
        <w:rPr/>
        <w:fldChar w:fldCharType="end" w:fldLock="0"/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je partnerem pro kompletn</w:t>
      </w:r>
      <w:r>
        <w:rPr>
          <w:rFonts w:ascii="Arial" w:hAnsi="Arial" w:hint="default"/>
          <w:rtl w:val="0"/>
        </w:rPr>
        <w:t>í ř</w:t>
      </w:r>
      <w:r>
        <w:rPr>
          <w:rFonts w:ascii="Arial" w:hAnsi="Arial"/>
          <w:rtl w:val="0"/>
        </w:rPr>
        <w:t>e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projekt</w:t>
      </w:r>
      <w:r>
        <w:rPr>
          <w:rFonts w:ascii="Arial" w:hAnsi="Arial" w:hint="default"/>
          <w:rtl w:val="0"/>
        </w:rPr>
        <w:t xml:space="preserve">ů </w:t>
      </w:r>
      <w:r>
        <w:rPr>
          <w:rFonts w:ascii="Arial" w:hAnsi="Arial"/>
          <w:rtl w:val="0"/>
        </w:rPr>
        <w:t>sol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rn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  <w:lang w:val="sv-SE"/>
        </w:rPr>
        <w:t>ch elektr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  <w:lang w:val="es-ES_tradnl"/>
        </w:rPr>
        <w:t>ren a bateriov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ch ulo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i</w:t>
      </w:r>
      <w:r>
        <w:rPr>
          <w:rFonts w:ascii="Arial" w:hAnsi="Arial" w:hint="default"/>
          <w:rtl w:val="0"/>
        </w:rPr>
        <w:t>šť</w:t>
      </w:r>
      <w:r>
        <w:rPr>
          <w:rFonts w:ascii="Arial" w:hAnsi="Arial"/>
          <w:rtl w:val="0"/>
        </w:rPr>
        <w:t xml:space="preserve">. Je to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esk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spole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nost, kter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realizuje projekty ji</w:t>
      </w:r>
      <w:r>
        <w:rPr>
          <w:rFonts w:ascii="Arial" w:hAnsi="Arial" w:hint="default"/>
          <w:rtl w:val="0"/>
        </w:rPr>
        <w:t xml:space="preserve">ž </w:t>
      </w:r>
      <w:r>
        <w:rPr>
          <w:rFonts w:ascii="Arial" w:hAnsi="Arial"/>
          <w:rtl w:val="0"/>
        </w:rPr>
        <w:t>v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b w:val="1"/>
          <w:bCs w:val="1"/>
          <w:rtl w:val="0"/>
        </w:rPr>
        <w:t>19 zem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ch Evropy</w:t>
      </w:r>
      <w:r>
        <w:rPr>
          <w:rFonts w:ascii="Arial" w:hAnsi="Arial"/>
          <w:rtl w:val="0"/>
          <w:lang w:val="it-IT"/>
        </w:rPr>
        <w:t>, co</w:t>
      </w:r>
      <w:r>
        <w:rPr>
          <w:rFonts w:ascii="Arial" w:hAnsi="Arial" w:hint="default"/>
          <w:rtl w:val="0"/>
        </w:rPr>
        <w:t xml:space="preserve">ž </w:t>
      </w:r>
      <w:r>
        <w:rPr>
          <w:rFonts w:ascii="Arial" w:hAnsi="Arial"/>
          <w:rtl w:val="0"/>
        </w:rPr>
        <w:t>dokl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d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jej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schopnost efektivn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reagovat na tr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le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itosti v segmentu obnoviteln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ch zdroj</w:t>
      </w:r>
      <w:r>
        <w:rPr>
          <w:rFonts w:ascii="Arial" w:hAnsi="Arial" w:hint="default"/>
          <w:rtl w:val="0"/>
        </w:rPr>
        <w:t xml:space="preserve">ů </w:t>
      </w:r>
      <w:r>
        <w:rPr>
          <w:rFonts w:ascii="Arial" w:hAnsi="Arial"/>
          <w:rtl w:val="0"/>
        </w:rPr>
        <w:t>energie. Za posledn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  <w:lang w:val="nl-NL"/>
        </w:rPr>
        <w:t>ch 9 let Greenbuddies dokon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ili v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ce ne</w:t>
      </w:r>
      <w:r>
        <w:rPr>
          <w:rFonts w:ascii="Arial" w:hAnsi="Arial" w:hint="default"/>
          <w:rtl w:val="0"/>
        </w:rPr>
        <w:t xml:space="preserve">ž </w:t>
      </w:r>
      <w:r>
        <w:rPr>
          <w:rFonts w:ascii="Arial" w:hAnsi="Arial"/>
          <w:rtl w:val="0"/>
        </w:rPr>
        <w:t>1,5 GWp v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konu fotovoltaick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  <w:lang w:val="sv-SE"/>
        </w:rPr>
        <w:t>ch elektr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ren a nainstalovali nejm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3 500 000 fotovoltaick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ch modul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. V r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 xml:space="preserve">mci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esk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republiky nav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</w:t>
      </w:r>
      <w:r>
        <w:rPr>
          <w:rFonts w:ascii="Arial" w:hAnsi="Arial" w:hint="default"/>
          <w:rtl w:val="0"/>
        </w:rPr>
        <w:t> ú</w:t>
      </w:r>
      <w:r>
        <w:rPr>
          <w:rFonts w:ascii="Arial" w:hAnsi="Arial"/>
          <w:rtl w:val="0"/>
        </w:rPr>
        <w:t>sp</w:t>
      </w:r>
      <w:r>
        <w:rPr>
          <w:rFonts w:ascii="Arial" w:hAnsi="Arial" w:hint="default"/>
          <w:rtl w:val="0"/>
        </w:rPr>
        <w:t>ěš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skali stavebn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povolen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na v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ce ne</w:t>
      </w:r>
      <w:r>
        <w:rPr>
          <w:rFonts w:ascii="Arial" w:hAnsi="Arial" w:hint="default"/>
          <w:rtl w:val="0"/>
        </w:rPr>
        <w:t xml:space="preserve">ž </w:t>
      </w:r>
      <w:r>
        <w:rPr>
          <w:rFonts w:ascii="Arial" w:hAnsi="Arial"/>
          <w:rtl w:val="0"/>
        </w:rPr>
        <w:t>50 MWp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a 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es 550 MWp projekt</w:t>
      </w:r>
      <w:r>
        <w:rPr>
          <w:rFonts w:ascii="Arial" w:hAnsi="Arial" w:hint="default"/>
          <w:rtl w:val="0"/>
        </w:rPr>
        <w:t xml:space="preserve">ů </w:t>
      </w:r>
      <w:r>
        <w:rPr>
          <w:rFonts w:ascii="Arial" w:hAnsi="Arial"/>
          <w:rtl w:val="0"/>
        </w:rPr>
        <w:t>maj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aktu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ln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v 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pravn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f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zi. Mezi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kazn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  <w:lang w:val="nl-NL"/>
        </w:rPr>
        <w:t>ky Greenbuddies krom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  <w:lang w:val="it-IT"/>
        </w:rPr>
        <w:t>Accolade pat</w:t>
      </w:r>
      <w:r>
        <w:rPr>
          <w:rFonts w:ascii="Arial" w:hAnsi="Arial" w:hint="default"/>
          <w:rtl w:val="0"/>
        </w:rPr>
        <w:t xml:space="preserve">ří </w:t>
      </w:r>
      <w:r>
        <w:rPr>
          <w:rFonts w:ascii="Arial" w:hAnsi="Arial"/>
          <w:rtl w:val="0"/>
        </w:rPr>
        <w:t xml:space="preserve">taky P3Parks, VGP, CTP nebo Prologis Greenbuddies jsou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de-DE"/>
        </w:rPr>
        <w:t>lenem Sol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rn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asociace, Asociace pro akumulaci energie AKU-BAT CZ a dal</w:t>
      </w:r>
      <w:r>
        <w:rPr>
          <w:rFonts w:ascii="Arial" w:hAnsi="Arial" w:hint="default"/>
          <w:rtl w:val="0"/>
        </w:rPr>
        <w:t>ší</w:t>
      </w:r>
      <w:r>
        <w:rPr>
          <w:rFonts w:ascii="Arial" w:hAnsi="Arial"/>
          <w:rtl w:val="0"/>
        </w:rPr>
        <w:t>ch. Poznejte va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 xml:space="preserve">e </w:t>
      </w:r>
      <w:r>
        <w:rPr>
          <w:rFonts w:ascii="Arial" w:hAnsi="Arial" w:hint="default"/>
          <w:rtl w:val="0"/>
        </w:rPr>
        <w:t>„</w:t>
      </w:r>
      <w:r>
        <w:rPr>
          <w:rFonts w:ascii="Arial" w:hAnsi="Arial"/>
          <w:rtl w:val="0"/>
          <w:lang w:val="de-DE"/>
        </w:rPr>
        <w:t>Buddies</w:t>
      </w:r>
      <w:r>
        <w:rPr>
          <w:rFonts w:ascii="Arial" w:hAnsi="Arial" w:hint="default"/>
          <w:rtl w:val="0"/>
          <w:lang w:val="de-DE"/>
        </w:rPr>
        <w:t xml:space="preserve">“ </w:t>
      </w:r>
      <w:r>
        <w:rPr>
          <w:rFonts w:ascii="Arial" w:hAnsi="Arial"/>
          <w:rtl w:val="0"/>
        </w:rPr>
        <w:t>pro zelenou slune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energii.</w:t>
      </w:r>
    </w:p>
    <w:p>
      <w:pPr>
        <w:pStyle w:val="Normal.0"/>
        <w:jc w:val="both"/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"http://www.greenbuddies.eu"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www.greenbuddies.eu</w:t>
      </w:r>
      <w:r>
        <w:rPr/>
        <w:fldChar w:fldCharType="end" w:fldLock="0"/>
      </w:r>
    </w:p>
    <w:p>
      <w:pPr>
        <w:pStyle w:val="Normal.0"/>
        <w:jc w:val="both"/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"http://www.bessoptimalizace.cz"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www.bessoptimalizace.cz</w:t>
      </w:r>
      <w:r>
        <w:rPr/>
        <w:fldChar w:fldCharType="end" w:fldLock="0"/>
      </w:r>
    </w:p>
    <w:p>
      <w:pPr>
        <w:pStyle w:val="Normal.0"/>
        <w:jc w:val="both"/>
        <w:rPr>
          <w:rFonts w:ascii="Arial" w:cs="Arial" w:hAnsi="Arial" w:eastAsia="Arial"/>
        </w:rPr>
      </w:pPr>
    </w:p>
    <w:p>
      <w:pPr>
        <w:pStyle w:val="Normal.0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it-IT"/>
        </w:rPr>
        <w:t>O Accolade</w:t>
      </w:r>
    </w:p>
    <w:p>
      <w:pPr>
        <w:pStyle w:val="Normal.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Accolade p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  <w:lang w:val="es-ES_tradnl"/>
        </w:rPr>
        <w:t>sob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v osmi evropsk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ch zem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ch, kde investuje do modern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a udr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iteln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infrastruktury pro podnik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zejm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na v oblasti retailu, e-commerce, pr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myslu a logistiky. K 31. b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eznu 2026 spravovala s</w:t>
      </w:r>
      <w:r>
        <w:rPr>
          <w:rFonts w:ascii="Arial" w:hAnsi="Arial" w:hint="default"/>
          <w:rtl w:val="0"/>
        </w:rPr>
        <w:t xml:space="preserve">íť </w:t>
      </w:r>
      <w:r>
        <w:rPr>
          <w:rFonts w:ascii="Arial" w:hAnsi="Arial"/>
          <w:rtl w:val="0"/>
        </w:rPr>
        <w:t>66 pr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myslov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ch park</w:t>
      </w:r>
      <w:r>
        <w:rPr>
          <w:rFonts w:ascii="Arial" w:hAnsi="Arial" w:hint="default"/>
          <w:rtl w:val="0"/>
        </w:rPr>
        <w:t xml:space="preserve">ů </w:t>
      </w:r>
      <w:r>
        <w:rPr>
          <w:rFonts w:ascii="Arial" w:hAnsi="Arial"/>
          <w:rtl w:val="0"/>
        </w:rPr>
        <w:t>s certifikac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BREEAM nebo DGNB o celkov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hodnot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 xml:space="preserve">ěř </w:t>
      </w:r>
      <w:r>
        <w:rPr>
          <w:rFonts w:ascii="Arial" w:hAnsi="Arial"/>
          <w:rtl w:val="0"/>
        </w:rPr>
        <w:t>3,9 miliardy eur. Komer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nemovitosti o rozloze 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es 3,8 milionu m</w:t>
      </w:r>
      <w:r>
        <w:rPr>
          <w:rFonts w:ascii="Arial" w:hAnsi="Arial" w:hint="default"/>
          <w:rtl w:val="0"/>
        </w:rPr>
        <w:t xml:space="preserve">² </w:t>
      </w:r>
      <w:r>
        <w:rPr>
          <w:rFonts w:ascii="Arial" w:hAnsi="Arial"/>
          <w:rtl w:val="0"/>
        </w:rPr>
        <w:t>pronaj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  <w:lang w:val="en-US"/>
        </w:rPr>
        <w:t>ibli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220 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jemc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m a dal</w:t>
      </w:r>
      <w:r>
        <w:rPr>
          <w:rFonts w:ascii="Arial" w:hAnsi="Arial" w:hint="default"/>
          <w:rtl w:val="0"/>
        </w:rPr>
        <w:t xml:space="preserve">ší </w:t>
      </w:r>
      <w:r>
        <w:rPr>
          <w:rFonts w:ascii="Arial" w:hAnsi="Arial"/>
          <w:rtl w:val="0"/>
        </w:rPr>
        <w:t>3 miliony m</w:t>
      </w:r>
      <w:r>
        <w:rPr>
          <w:rFonts w:ascii="Arial" w:hAnsi="Arial" w:hint="default"/>
          <w:rtl w:val="0"/>
        </w:rPr>
        <w:t xml:space="preserve">² </w:t>
      </w:r>
      <w:r>
        <w:rPr>
          <w:rFonts w:ascii="Arial" w:hAnsi="Arial"/>
          <w:rtl w:val="0"/>
        </w:rPr>
        <w:t>jsou ve v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stavb</w:t>
      </w:r>
      <w:r>
        <w:rPr>
          <w:rFonts w:ascii="Arial" w:hAnsi="Arial" w:hint="default"/>
          <w:rtl w:val="0"/>
        </w:rPr>
        <w:t>ě č</w:t>
      </w:r>
      <w:r>
        <w:rPr>
          <w:rFonts w:ascii="Arial" w:hAnsi="Arial"/>
          <w:rtl w:val="0"/>
          <w:lang w:val="it-IT"/>
        </w:rPr>
        <w:t>i 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prav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. 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  <w:lang w:val="en-US"/>
        </w:rPr>
        <w:t>ibli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etinu portfolia tvo</w:t>
      </w:r>
      <w:r>
        <w:rPr>
          <w:rFonts w:ascii="Arial" w:hAnsi="Arial" w:hint="default"/>
          <w:rtl w:val="0"/>
        </w:rPr>
        <w:t xml:space="preserve">ří </w:t>
      </w:r>
      <w:r>
        <w:rPr>
          <w:rFonts w:ascii="Arial" w:hAnsi="Arial"/>
          <w:rtl w:val="0"/>
        </w:rPr>
        <w:t>revitalizovan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brownfieldy. Skupina dlouhodob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napl</w:t>
      </w:r>
      <w:r>
        <w:rPr>
          <w:rFonts w:ascii="Arial" w:hAnsi="Arial" w:hint="default"/>
          <w:rtl w:val="0"/>
        </w:rPr>
        <w:t>ň</w:t>
      </w:r>
      <w:r>
        <w:rPr>
          <w:rFonts w:ascii="Arial" w:hAnsi="Arial"/>
          <w:rtl w:val="0"/>
        </w:rPr>
        <w:t>uje principy ESG a pat</w:t>
      </w:r>
      <w:r>
        <w:rPr>
          <w:rFonts w:ascii="Arial" w:hAnsi="Arial" w:hint="default"/>
          <w:rtl w:val="0"/>
        </w:rPr>
        <w:t xml:space="preserve">ří </w:t>
      </w:r>
      <w:r>
        <w:rPr>
          <w:rFonts w:ascii="Arial" w:hAnsi="Arial"/>
          <w:rtl w:val="0"/>
        </w:rPr>
        <w:t>mezi l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dry v udr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iteln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en-US"/>
        </w:rPr>
        <w:t xml:space="preserve">m developmentu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</w:rPr>
        <w:t>jej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 xml:space="preserve">projekty v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esku a Polsku z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skaly ji</w:t>
      </w:r>
      <w:r>
        <w:rPr>
          <w:rFonts w:ascii="Arial" w:hAnsi="Arial" w:hint="default"/>
          <w:rtl w:val="0"/>
        </w:rPr>
        <w:t xml:space="preserve">ž </w:t>
      </w:r>
      <w:r>
        <w:rPr>
          <w:rFonts w:ascii="Arial" w:hAnsi="Arial"/>
          <w:rtl w:val="0"/>
          <w:lang w:val="it-IT"/>
        </w:rPr>
        <w:t>12 certifik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</w:rPr>
        <w:t xml:space="preserve">ů </w:t>
      </w:r>
      <w:r>
        <w:rPr>
          <w:rFonts w:ascii="Arial" w:hAnsi="Arial"/>
          <w:rtl w:val="0"/>
        </w:rPr>
        <w:t>BREEAM na nejvy</w:t>
      </w:r>
      <w:r>
        <w:rPr>
          <w:rFonts w:ascii="Arial" w:hAnsi="Arial" w:hint="default"/>
          <w:rtl w:val="0"/>
        </w:rPr>
        <w:t>šší ú</w:t>
      </w:r>
      <w:r>
        <w:rPr>
          <w:rFonts w:ascii="Arial" w:hAnsi="Arial"/>
          <w:rtl w:val="0"/>
        </w:rPr>
        <w:t>rovni Outstanding. Od roku 2017 je tak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vlastn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kem Leti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Brno, kter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v roce 2025 odbavilo 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 xml:space="preserve">ěř </w:t>
      </w:r>
      <w:r>
        <w:rPr>
          <w:rFonts w:ascii="Arial" w:hAnsi="Arial"/>
          <w:rtl w:val="0"/>
        </w:rPr>
        <w:t>740 tis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 cestuj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 xml:space="preserve">ch. </w:t>
      </w:r>
    </w:p>
    <w:p>
      <w:pPr>
        <w:pStyle w:val="Normal.0"/>
        <w:jc w:val="both"/>
        <w:rPr>
          <w:rStyle w:val="Hyperlink.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"https://accolade.eu/"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www.accolade.eu</w:t>
      </w:r>
      <w:r>
        <w:rPr/>
        <w:fldChar w:fldCharType="end" w:fldLock="0"/>
      </w:r>
    </w:p>
    <w:p>
      <w:pPr>
        <w:pStyle w:val="Normal.0"/>
        <w:jc w:val="both"/>
        <w:rPr>
          <w:rStyle w:val="Hyperlink.2"/>
        </w:rPr>
      </w:pPr>
      <w:r>
        <w:rPr>
          <w:rFonts w:ascii="Arial" w:cs="Arial" w:hAnsi="Arial" w:eastAsia="Arial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line">
                  <wp:posOffset>391004</wp:posOffset>
                </wp:positionV>
                <wp:extent cx="5706111" cy="1151256"/>
                <wp:effectExtent l="0" t="0" r="0" b="0"/>
                <wp:wrapNone/>
                <wp:docPr id="1073741826" name="officeArt object" descr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6111" cy="11512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after="0"/>
                              <w:rPr>
                                <w:rFonts w:ascii="Arial" w:cs="Arial" w:hAnsi="Arial" w:eastAsia="Arial"/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/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Kontakt pro m</w:t>
                            </w:r>
                            <w:r>
                              <w:rPr>
                                <w:rFonts w:ascii="Arial" w:hAnsi="Arial" w:hint="default"/>
                                <w:outline w:val="0"/>
                                <w:color w:val="000000"/>
                                <w:u w:color="000000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outline w:val="0"/>
                                <w:color w:val="000000"/>
                                <w:u w:color="000000"/>
                                <w:rtl w:val="0"/>
                                <w:lang w:val="it-IT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dia:</w:t>
                            </w:r>
                          </w:p>
                          <w:p>
                            <w:pPr>
                              <w:pStyle w:val="name"/>
                              <w:rPr>
                                <w:rFonts w:ascii="Arial" w:cs="Arial" w:hAnsi="Arial" w:eastAsia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  <w:lang w:val="de-DE"/>
                              </w:rPr>
                              <w:t>Veronika H</w:t>
                            </w:r>
                            <w:r>
                              <w:rPr>
                                <w:rFonts w:ascii="Arial" w:hAnsi="Arial" w:hint="default"/>
                                <w:rtl w:val="0"/>
                                <w:lang w:val="de-DE"/>
                              </w:rPr>
                              <w:t>áš</w:t>
                            </w:r>
                            <w:r>
                              <w:rPr>
                                <w:rFonts w:ascii="Arial" w:hAnsi="Arial"/>
                                <w:rtl w:val="0"/>
                                <w:lang w:val="de-DE"/>
                              </w:rPr>
                              <w:t>ov</w:t>
                            </w:r>
                            <w:r>
                              <w:rPr>
                                <w:rFonts w:ascii="Arial" w:hAnsi="Arial" w:hint="default"/>
                                <w:rtl w:val="0"/>
                                <w:lang w:val="de-DE"/>
                              </w:rPr>
                              <w:t>á</w:t>
                            </w:r>
                          </w:p>
                          <w:p>
                            <w:pPr>
                              <w:pStyle w:val="Normal.0"/>
                              <w:spacing w:after="0"/>
                              <w:rPr>
                                <w:rFonts w:ascii="Arial" w:cs="Arial" w:hAnsi="Arial" w:eastAsia="Arial"/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/>
                                <w:outline w:val="0"/>
                                <w:color w:val="00000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Senior PR Manager</w:t>
                            </w:r>
                          </w:p>
                          <w:p>
                            <w:pPr>
                              <w:pStyle w:val="Normal.0"/>
                              <w:spacing w:after="0"/>
                              <w:rPr>
                                <w:rFonts w:ascii="Arial" w:cs="Arial" w:hAnsi="Arial" w:eastAsia="Arial"/>
                              </w:rPr>
                            </w:pPr>
                            <w:r>
                              <w:rPr>
                                <w:rFonts w:ascii="Arial" w:hAnsi="Arial"/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+420</w:t>
                            </w:r>
                            <w:r>
                              <w:rPr>
                                <w:rFonts w:ascii="Arial" w:hAnsi="Arial" w:hint="default"/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ascii="Arial" w:hAnsi="Arial"/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737</w:t>
                            </w:r>
                            <w:r>
                              <w:rPr>
                                <w:rFonts w:ascii="Arial" w:hAnsi="Arial" w:hint="default"/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ascii="Arial" w:hAnsi="Arial"/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230</w:t>
                            </w:r>
                            <w:r>
                              <w:rPr>
                                <w:rFonts w:ascii="Arial" w:hAnsi="Arial" w:hint="default"/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ascii="Arial" w:hAnsi="Arial"/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060</w:t>
                            </w:r>
                          </w:p>
                          <w:p>
                            <w:pPr>
                              <w:pStyle w:val="Normal.0"/>
                              <w:spacing w:after="0"/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Hyperlink.2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2"/>
                              </w:rPr>
                              <w:instrText xml:space="preserve"> HYPERLINK "mailto:veronika.hasova@crestcom.cz"</w:instrText>
                            </w:r>
                            <w:r>
                              <w:rPr>
                                <w:rStyle w:val="Hyperlink.2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2"/>
                                <w:rtl w:val="0"/>
                              </w:rPr>
                              <w:t>veronika.hasova@crestcom.cz</w:t>
                            </w:r>
                            <w:r>
                              <w:rPr/>
                              <w:fldChar w:fldCharType="end" w:fldLock="0"/>
                            </w:r>
                            <w:r>
                              <w:rPr>
                                <w:rStyle w:val="Žádný"/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</w:p>
                          <w:p>
                            <w:pPr>
                              <w:pStyle w:val="Normal.0"/>
                              <w:spacing w:after="0"/>
                            </w:pPr>
                          </w:p>
                          <w:p>
                            <w:pPr>
                              <w:pStyle w:val="Normal.0"/>
                              <w:spacing w:after="0"/>
                            </w:pPr>
                            <w:r/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0.3pt;margin-top:30.8pt;width:449.3pt;height:90.7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after="0"/>
                        <w:rPr>
                          <w:rFonts w:ascii="Arial" w:cs="Arial" w:hAnsi="Arial" w:eastAsia="Arial"/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/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Kontakt pro m</w:t>
                      </w:r>
                      <w:r>
                        <w:rPr>
                          <w:rFonts w:ascii="Arial" w:hAnsi="Arial" w:hint="default"/>
                          <w:outline w:val="0"/>
                          <w:color w:val="000000"/>
                          <w:u w:color="000000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Fonts w:ascii="Arial" w:hAnsi="Arial"/>
                          <w:outline w:val="0"/>
                          <w:color w:val="000000"/>
                          <w:u w:color="000000"/>
                          <w:rtl w:val="0"/>
                          <w:lang w:val="it-IT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dia:</w:t>
                      </w:r>
                    </w:p>
                    <w:p>
                      <w:pPr>
                        <w:pStyle w:val="name"/>
                        <w:rPr>
                          <w:rFonts w:ascii="Arial" w:cs="Arial" w:hAnsi="Arial" w:eastAsia="Arial"/>
                          <w:lang w:val="de-DE"/>
                        </w:rPr>
                      </w:pPr>
                      <w:r>
                        <w:rPr>
                          <w:rFonts w:ascii="Arial" w:hAnsi="Arial"/>
                          <w:rtl w:val="0"/>
                          <w:lang w:val="de-DE"/>
                        </w:rPr>
                        <w:t>Veronika H</w:t>
                      </w:r>
                      <w:r>
                        <w:rPr>
                          <w:rFonts w:ascii="Arial" w:hAnsi="Arial" w:hint="default"/>
                          <w:rtl w:val="0"/>
                          <w:lang w:val="de-DE"/>
                        </w:rPr>
                        <w:t>áš</w:t>
                      </w:r>
                      <w:r>
                        <w:rPr>
                          <w:rFonts w:ascii="Arial" w:hAnsi="Arial"/>
                          <w:rtl w:val="0"/>
                          <w:lang w:val="de-DE"/>
                        </w:rPr>
                        <w:t>ov</w:t>
                      </w:r>
                      <w:r>
                        <w:rPr>
                          <w:rFonts w:ascii="Arial" w:hAnsi="Arial" w:hint="default"/>
                          <w:rtl w:val="0"/>
                          <w:lang w:val="de-DE"/>
                        </w:rPr>
                        <w:t>á</w:t>
                      </w:r>
                    </w:p>
                    <w:p>
                      <w:pPr>
                        <w:pStyle w:val="Normal.0"/>
                        <w:spacing w:after="0"/>
                        <w:rPr>
                          <w:rFonts w:ascii="Arial" w:cs="Arial" w:hAnsi="Arial" w:eastAsia="Arial"/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/>
                          <w:outline w:val="0"/>
                          <w:color w:val="00000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Senior PR Manager</w:t>
                      </w:r>
                    </w:p>
                    <w:p>
                      <w:pPr>
                        <w:pStyle w:val="Normal.0"/>
                        <w:spacing w:after="0"/>
                        <w:rPr>
                          <w:rFonts w:ascii="Arial" w:cs="Arial" w:hAnsi="Arial" w:eastAsia="Arial"/>
                        </w:rPr>
                      </w:pPr>
                      <w:r>
                        <w:rPr>
                          <w:rFonts w:ascii="Arial" w:hAnsi="Arial"/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+420</w:t>
                      </w:r>
                      <w:r>
                        <w:rPr>
                          <w:rFonts w:ascii="Arial" w:hAnsi="Arial" w:hint="default"/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ascii="Arial" w:hAnsi="Arial"/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737</w:t>
                      </w:r>
                      <w:r>
                        <w:rPr>
                          <w:rFonts w:ascii="Arial" w:hAnsi="Arial" w:hint="default"/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ascii="Arial" w:hAnsi="Arial"/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230</w:t>
                      </w:r>
                      <w:r>
                        <w:rPr>
                          <w:rFonts w:ascii="Arial" w:hAnsi="Arial" w:hint="default"/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ascii="Arial" w:hAnsi="Arial"/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060</w:t>
                      </w:r>
                    </w:p>
                    <w:p>
                      <w:pPr>
                        <w:pStyle w:val="Normal.0"/>
                        <w:spacing w:after="0"/>
                      </w:pPr>
                      <w:r>
                        <w:rPr>
                          <w:rFonts w:ascii="Arial" w:hAnsi="Arial"/>
                          <w:rtl w:val="0"/>
                        </w:rPr>
                        <w:t xml:space="preserve"> </w:t>
                      </w:r>
                      <w:r>
                        <w:rPr>
                          <w:rStyle w:val="Hyperlink.2"/>
                        </w:rPr>
                        <w:fldChar w:fldCharType="begin" w:fldLock="0"/>
                      </w:r>
                      <w:r>
                        <w:rPr>
                          <w:rStyle w:val="Hyperlink.2"/>
                        </w:rPr>
                        <w:instrText xml:space="preserve"> HYPERLINK "mailto:veronika.hasova@crestcom.cz"</w:instrText>
                      </w:r>
                      <w:r>
                        <w:rPr>
                          <w:rStyle w:val="Hyperlink.2"/>
                        </w:rPr>
                        <w:fldChar w:fldCharType="separate" w:fldLock="0"/>
                      </w:r>
                      <w:r>
                        <w:rPr>
                          <w:rStyle w:val="Hyperlink.2"/>
                          <w:rtl w:val="0"/>
                        </w:rPr>
                        <w:t>veronika.hasova@crestcom.cz</w:t>
                      </w:r>
                      <w:r>
                        <w:rPr/>
                        <w:fldChar w:fldCharType="end" w:fldLock="0"/>
                      </w:r>
                      <w:r>
                        <w:rPr>
                          <w:rStyle w:val="Žádný"/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</w:p>
                    <w:p>
                      <w:pPr>
                        <w:pStyle w:val="Normal.0"/>
                        <w:spacing w:after="0"/>
                      </w:pPr>
                    </w:p>
                    <w:p>
                      <w:pPr>
                        <w:pStyle w:val="Normal.0"/>
                        <w:spacing w:after="0"/>
                      </w:pPr>
                      <w:r/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>
      <w:pPr>
        <w:pStyle w:val="Normal.0"/>
        <w:jc w:val="both"/>
        <w:rPr>
          <w:rStyle w:val="Hyperlink.2"/>
        </w:rPr>
      </w:pPr>
    </w:p>
    <w:p>
      <w:pPr>
        <w:pStyle w:val="Normal.0"/>
        <w:jc w:val="both"/>
        <w:rPr>
          <w:rStyle w:val="Hyperlink.2"/>
          <w:rFonts w:ascii="Arial" w:cs="Arial" w:hAnsi="Arial" w:eastAsia="Arial"/>
        </w:rPr>
      </w:pPr>
    </w:p>
    <w:p>
      <w:pPr>
        <w:pStyle w:val="Normal.0"/>
        <w:jc w:val="both"/>
        <w:rPr>
          <w:rStyle w:val="Hyperlink.2"/>
          <w:rFonts w:ascii="Arial" w:cs="Arial" w:hAnsi="Arial" w:eastAsia="Arial"/>
        </w:rPr>
      </w:pPr>
    </w:p>
    <w:p>
      <w:pPr>
        <w:pStyle w:val="Normal.0"/>
        <w:jc w:val="both"/>
        <w:rPr>
          <w:rStyle w:val="Hyperlink.2"/>
          <w:rFonts w:ascii="Arial" w:cs="Arial" w:hAnsi="Arial" w:eastAsia="Arial"/>
        </w:rPr>
      </w:pPr>
    </w:p>
    <w:p>
      <w:pPr>
        <w:pStyle w:val="Normal.0"/>
        <w:jc w:val="both"/>
      </w:pPr>
      <w:r>
        <w:rPr>
          <w:rStyle w:val="Hyperlink.2"/>
          <w:rFonts w:ascii="Arial" w:cs="Arial" w:hAnsi="Arial" w:eastAsia="Arial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00"/>
        <w:tab w:val="clear" w:pos="9026"/>
      </w:tabs>
      <w:jc w:val="center"/>
    </w:pPr>
    <w:r>
      <w:rPr>
        <w:b w:val="1"/>
        <w:bCs w:val="1"/>
        <w:outline w:val="0"/>
        <w:color w:val="13100d"/>
        <w:sz w:val="16"/>
        <w:szCs w:val="16"/>
        <w:u w:color="13100d"/>
        <w:rtl w:val="0"/>
        <w14:textFill>
          <w14:solidFill>
            <w14:srgbClr w14:val="13100D"/>
          </w14:solidFill>
        </w14:textFill>
      </w:rPr>
      <w:fldChar w:fldCharType="begin" w:fldLock="0"/>
    </w:r>
    <w:r>
      <w:rPr>
        <w:b w:val="1"/>
        <w:bCs w:val="1"/>
        <w:outline w:val="0"/>
        <w:color w:val="13100d"/>
        <w:sz w:val="16"/>
        <w:szCs w:val="16"/>
        <w:u w:color="13100d"/>
        <w:rtl w:val="0"/>
        <w14:textFill>
          <w14:solidFill>
            <w14:srgbClr w14:val="13100D"/>
          </w14:solidFill>
        </w14:textFill>
      </w:rPr>
      <w:instrText xml:space="preserve"> PAGE </w:instrText>
    </w:r>
    <w:r>
      <w:rPr>
        <w:b w:val="1"/>
        <w:bCs w:val="1"/>
        <w:outline w:val="0"/>
        <w:color w:val="13100d"/>
        <w:sz w:val="16"/>
        <w:szCs w:val="16"/>
        <w:u w:color="13100d"/>
        <w:rtl w:val="0"/>
        <w14:textFill>
          <w14:solidFill>
            <w14:srgbClr w14:val="13100D"/>
          </w14:solidFill>
        </w14:textFill>
      </w:rPr>
      <w:fldChar w:fldCharType="separate" w:fldLock="0"/>
    </w:r>
    <w:r>
      <w:rPr>
        <w:b w:val="1"/>
        <w:bCs w:val="1"/>
        <w:outline w:val="0"/>
        <w:color w:val="13100d"/>
        <w:sz w:val="16"/>
        <w:szCs w:val="16"/>
        <w:u w:color="13100d"/>
        <w:rtl w:val="0"/>
        <w14:textFill>
          <w14:solidFill>
            <w14:srgbClr w14:val="13100D"/>
          </w14:solidFill>
        </w14:textFill>
      </w:rPr>
    </w:r>
    <w:r>
      <w:rPr>
        <w:b w:val="1"/>
        <w:bCs w:val="1"/>
        <w:outline w:val="0"/>
        <w:color w:val="13100d"/>
        <w:sz w:val="16"/>
        <w:szCs w:val="16"/>
        <w:u w:color="13100d"/>
        <w:rtl w:val="0"/>
        <w14:textFill>
          <w14:solidFill>
            <w14:srgbClr w14:val="13100D"/>
          </w14:solidFill>
        </w14:textFill>
      </w:rPr>
      <w:fldChar w:fldCharType="end" w:fldLock="0"/>
    </w:r>
    <w:r>
      <w:rPr>
        <w:b w:val="1"/>
        <w:bCs w:val="1"/>
        <w:outline w:val="0"/>
        <w:color w:val="13100d"/>
        <w:sz w:val="16"/>
        <w:szCs w:val="16"/>
        <w:u w:color="13100d"/>
        <w14:textFill>
          <w14:solidFill>
            <w14:srgbClr w14:val="13100D"/>
          </w14:solidFill>
        </w14:textFill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00"/>
        <w:tab w:val="clear" w:pos="9026"/>
      </w:tabs>
      <w:jc w:val="center"/>
    </w:pPr>
    <w:r>
      <w:rPr>
        <w:rStyle w:val="page number"/>
      </w:rPr>
      <w:drawing xmlns:a="http://schemas.openxmlformats.org/drawingml/2006/main">
        <wp:inline distT="0" distB="0" distL="0" distR="0">
          <wp:extent cx="2286000" cy="117744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11774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24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page number">
    <w:name w:val="page number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24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4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Odkaz">
    <w:name w:val="Odkaz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Odkaz"/>
    <w:next w:val="Hyperlink.0"/>
    <w:rPr>
      <w:rFonts w:ascii="Arial" w:cs="Arial" w:hAnsi="Arial" w:eastAsia="Arial"/>
    </w:rPr>
  </w:style>
  <w:style w:type="character" w:styleId="Hyperlink.1">
    <w:name w:val="Hyperlink.1"/>
    <w:basedOn w:val="Odkaz"/>
    <w:next w:val="Hyperlink.1"/>
    <w:rPr>
      <w:rFonts w:ascii="Arial" w:cs="Arial" w:hAnsi="Arial" w:eastAsia="Arial"/>
      <w:lang w:val="en-US"/>
    </w:rPr>
  </w:style>
  <w:style w:type="paragraph" w:styleId="name">
    <w:name w:val="name"/>
    <w:next w:val="nam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27" w:after="227" w:line="280" w:lineRule="atLeast"/>
      <w:ind w:left="0" w:right="0" w:firstLine="0"/>
      <w:jc w:val="left"/>
      <w:outlineLvl w:val="9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b0700"/>
      <w:spacing w:val="0"/>
      <w:kern w:val="0"/>
      <w:position w:val="0"/>
      <w:sz w:val="28"/>
      <w:szCs w:val="28"/>
      <w:u w:val="none" w:color="0b0700"/>
      <w:shd w:val="nil" w:color="auto" w:fill="auto"/>
      <w:vertAlign w:val="baseline"/>
      <w:lang w:val="en-US"/>
      <w14:textFill>
        <w14:solidFill>
          <w14:srgbClr w14:val="0B0700"/>
        </w14:solidFill>
      </w14:textFill>
    </w:rPr>
  </w:style>
  <w:style w:type="character" w:styleId="Žádný">
    <w:name w:val="Žádný"/>
  </w:style>
  <w:style w:type="character" w:styleId="Hyperlink.2">
    <w:name w:val="Hyperlink.2"/>
    <w:basedOn w:val="Žádný"/>
    <w:next w:val="Hyperlink.2"/>
    <w:rPr>
      <w:rFonts w:ascii="Arial" w:cs="Arial" w:hAnsi="Arial" w:eastAsia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FFDE00"/>
      </a:accent1>
      <a:accent2>
        <a:srgbClr val="2A7B49"/>
      </a:accent2>
      <a:accent3>
        <a:srgbClr val="E95D0C"/>
      </a:accent3>
      <a:accent4>
        <a:srgbClr val="66B654"/>
      </a:accent4>
      <a:accent5>
        <a:srgbClr val="6599D2"/>
      </a:accent5>
      <a:accent6>
        <a:srgbClr val="CBBBA0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13100D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13100D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